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EF" w:rsidRPr="00AC44E5" w:rsidRDefault="00A777EF" w:rsidP="00AC44E5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Arial" w:hAnsi="Verdana" w:cs="Arial"/>
          <w:color w:val="000000"/>
          <w:sz w:val="20"/>
          <w:szCs w:val="20"/>
        </w:rPr>
        <w:t xml:space="preserve">Реквизиты: </w:t>
      </w:r>
      <w:r>
        <w:rPr>
          <w:rFonts w:ascii="Verdana" w:eastAsia="Arial" w:hAnsi="Verdana" w:cs="Arial"/>
          <w:b/>
          <w:color w:val="000000"/>
          <w:sz w:val="20"/>
          <w:szCs w:val="20"/>
        </w:rPr>
        <w:t>ООО «Доски Балки»</w:t>
      </w:r>
    </w:p>
    <w:p w:rsidR="00A777EF" w:rsidRPr="00636DE2" w:rsidRDefault="00A777EF" w:rsidP="00A777EF">
      <w:pPr>
        <w:pStyle w:val="a3"/>
        <w:snapToGrid w:val="0"/>
        <w:rPr>
          <w:rFonts w:ascii="Verdana" w:hAnsi="Verdana"/>
          <w:b/>
          <w:sz w:val="20"/>
          <w:szCs w:val="20"/>
        </w:rPr>
      </w:pPr>
    </w:p>
    <w:p w:rsidR="00A777EF" w:rsidRPr="00636DE2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r w:rsidRPr="00636DE2">
        <w:rPr>
          <w:rFonts w:ascii="Verdana" w:eastAsia="Arial" w:hAnsi="Verdana" w:cs="Arial"/>
          <w:b/>
          <w:color w:val="000000"/>
          <w:sz w:val="20"/>
          <w:szCs w:val="20"/>
        </w:rPr>
        <w:t>Юр. адрес: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 Нижегородская обл. </w:t>
      </w:r>
    </w:p>
    <w:p w:rsidR="00A777EF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>г. Нижний Новгород</w:t>
      </w:r>
    </w:p>
    <w:p w:rsidR="00A777EF" w:rsidRPr="00636DE2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b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>ул. Челюскинцев 15-109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              </w:t>
      </w:r>
      <w:r w:rsidRPr="00636DE2">
        <w:rPr>
          <w:rFonts w:ascii="Verdana" w:eastAsia="Arial" w:hAnsi="Verdana" w:cs="Arial"/>
          <w:b/>
          <w:color w:val="000000"/>
          <w:sz w:val="20"/>
          <w:szCs w:val="20"/>
        </w:rPr>
        <w:t xml:space="preserve"> </w:t>
      </w:r>
    </w:p>
    <w:p w:rsidR="00A777EF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r w:rsidRPr="00636DE2">
        <w:rPr>
          <w:rFonts w:ascii="Verdana" w:eastAsia="Arial" w:hAnsi="Verdana" w:cs="Arial"/>
          <w:b/>
          <w:color w:val="000000"/>
          <w:sz w:val="20"/>
          <w:szCs w:val="20"/>
        </w:rPr>
        <w:t>Почт. адрес: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 603141 г. Нижний Новгород, ул.Актюбинская, 17Ж       ИНН</w:t>
      </w:r>
      <w:r>
        <w:rPr>
          <w:rFonts w:ascii="Verdana" w:eastAsia="Arial" w:hAnsi="Verdana" w:cs="Arial"/>
          <w:color w:val="000000"/>
          <w:sz w:val="20"/>
          <w:szCs w:val="20"/>
        </w:rPr>
        <w:t>/КПП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>:5</w:t>
      </w:r>
      <w:r>
        <w:rPr>
          <w:rFonts w:ascii="Verdana" w:eastAsia="Arial" w:hAnsi="Verdana" w:cs="Arial"/>
          <w:color w:val="000000"/>
          <w:sz w:val="20"/>
          <w:szCs w:val="20"/>
        </w:rPr>
        <w:t>256201026/525601001</w:t>
      </w:r>
    </w:p>
    <w:p w:rsidR="00A777EF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r>
        <w:rPr>
          <w:rFonts w:ascii="Verdana" w:eastAsia="Arial" w:hAnsi="Verdana" w:cs="Arial"/>
          <w:color w:val="000000"/>
          <w:sz w:val="20"/>
          <w:szCs w:val="20"/>
        </w:rPr>
        <w:t>ОГРН: 1225200004369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  </w:t>
      </w:r>
    </w:p>
    <w:p w:rsidR="00A777EF" w:rsidRPr="00636DE2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r w:rsidRPr="00636DE2">
        <w:rPr>
          <w:rFonts w:ascii="Verdana" w:eastAsia="Arial" w:hAnsi="Verdana" w:cs="Arial"/>
          <w:color w:val="000000"/>
          <w:sz w:val="20"/>
          <w:szCs w:val="20"/>
        </w:rPr>
        <w:t>Расчётный:№40</w:t>
      </w:r>
      <w:r>
        <w:rPr>
          <w:rFonts w:ascii="Verdana" w:eastAsia="Arial" w:hAnsi="Verdana" w:cs="Arial"/>
          <w:color w:val="000000"/>
          <w:sz w:val="20"/>
          <w:szCs w:val="20"/>
        </w:rPr>
        <w:t>702810614500033409</w:t>
      </w:r>
    </w:p>
    <w:p w:rsidR="00A777EF" w:rsidRPr="00636DE2" w:rsidRDefault="00A777EF" w:rsidP="00A777EF">
      <w:pPr>
        <w:shd w:val="clear" w:color="auto" w:fill="FFFFFF"/>
        <w:spacing w:line="100" w:lineRule="atLeast"/>
        <w:rPr>
          <w:rFonts w:ascii="Verdana" w:eastAsia="Arial" w:hAnsi="Verdana" w:cs="Arial"/>
          <w:color w:val="000000"/>
          <w:sz w:val="20"/>
          <w:szCs w:val="20"/>
        </w:rPr>
      </w:pPr>
      <w:r w:rsidRPr="00636DE2">
        <w:rPr>
          <w:rFonts w:ascii="Verdana" w:eastAsia="Arial" w:hAnsi="Verdana" w:cs="Arial"/>
          <w:color w:val="000000"/>
          <w:sz w:val="20"/>
          <w:szCs w:val="20"/>
        </w:rPr>
        <w:t>Название банка:</w:t>
      </w:r>
      <w:r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ТОЧКА ПАО БАНКА "ФК ОТКРЫТИЕ"                                                                                      </w:t>
      </w:r>
    </w:p>
    <w:p w:rsidR="00A777EF" w:rsidRDefault="00A777EF" w:rsidP="00A777EF">
      <w:pPr>
        <w:pStyle w:val="a3"/>
        <w:snapToGrid w:val="0"/>
        <w:rPr>
          <w:rFonts w:ascii="Verdana" w:eastAsia="Arial" w:hAnsi="Verdana" w:cs="Arial"/>
          <w:color w:val="000000"/>
          <w:sz w:val="20"/>
          <w:szCs w:val="20"/>
        </w:rPr>
      </w:pPr>
      <w:r w:rsidRPr="00636DE2">
        <w:rPr>
          <w:rFonts w:ascii="Verdana" w:eastAsia="Arial" w:hAnsi="Verdana" w:cs="Arial"/>
          <w:color w:val="000000"/>
          <w:sz w:val="20"/>
          <w:szCs w:val="20"/>
        </w:rPr>
        <w:t>БИК:</w:t>
      </w:r>
      <w:proofErr w:type="gramStart"/>
      <w:r w:rsidRPr="00636DE2">
        <w:rPr>
          <w:rFonts w:ascii="Verdana" w:eastAsia="Arial" w:hAnsi="Verdana" w:cs="Arial"/>
          <w:color w:val="000000"/>
          <w:sz w:val="20"/>
          <w:szCs w:val="20"/>
        </w:rPr>
        <w:t>044</w:t>
      </w:r>
      <w:r>
        <w:rPr>
          <w:rFonts w:ascii="Verdana" w:eastAsia="Arial" w:hAnsi="Verdana" w:cs="Arial"/>
          <w:color w:val="000000"/>
          <w:sz w:val="20"/>
          <w:szCs w:val="20"/>
        </w:rPr>
        <w:t>525999</w:t>
      </w:r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  Корр.</w:t>
      </w:r>
      <w:proofErr w:type="gramEnd"/>
      <w:r w:rsidRPr="00636DE2">
        <w:rPr>
          <w:rFonts w:ascii="Verdana" w:eastAsia="Arial" w:hAnsi="Verdana" w:cs="Arial"/>
          <w:color w:val="000000"/>
          <w:sz w:val="20"/>
          <w:szCs w:val="20"/>
        </w:rPr>
        <w:t xml:space="preserve"> счет:30101810845250000999</w:t>
      </w:r>
    </w:p>
    <w:p w:rsidR="00A777EF" w:rsidRDefault="00A777EF" w:rsidP="00A777EF">
      <w:r>
        <w:rPr>
          <w:rFonts w:ascii="Verdana" w:eastAsia="Arial" w:hAnsi="Verdana" w:cs="Arial"/>
          <w:color w:val="000000"/>
          <w:sz w:val="20"/>
          <w:szCs w:val="20"/>
        </w:rPr>
        <w:t>Ген.директор Глущенко Д.В.</w:t>
      </w:r>
    </w:p>
    <w:sectPr w:rsidR="00A777EF" w:rsidSect="00E5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EF"/>
    <w:rsid w:val="00A777EF"/>
    <w:rsid w:val="00AC44E5"/>
    <w:rsid w:val="00E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3EE3"/>
  <w15:docId w15:val="{4B2B5E6E-8A91-4F9E-873E-19F40C2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77EF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2022-02-18T12:01:00Z</dcterms:created>
  <dcterms:modified xsi:type="dcterms:W3CDTF">2022-02-18T12:01:00Z</dcterms:modified>
</cp:coreProperties>
</file>